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37423C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7423C" w:rsidRDefault="004C3BE7" w:rsidP="00B90286">
            <w:pPr>
              <w:jc w:val="center"/>
              <w:rPr>
                <w:sz w:val="22"/>
                <w:szCs w:val="22"/>
              </w:rPr>
            </w:pPr>
            <w:r w:rsidRPr="003742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7423C" w:rsidRDefault="004C3BE7" w:rsidP="00B90286">
            <w:pPr>
              <w:jc w:val="center"/>
              <w:rPr>
                <w:sz w:val="22"/>
                <w:szCs w:val="22"/>
              </w:rPr>
            </w:pPr>
            <w:r w:rsidRPr="0037423C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7423C" w:rsidRDefault="004C3BE7" w:rsidP="00B90286">
            <w:pPr>
              <w:jc w:val="center"/>
              <w:rPr>
                <w:sz w:val="22"/>
                <w:szCs w:val="22"/>
              </w:rPr>
            </w:pPr>
            <w:r w:rsidRPr="0037423C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37423C" w:rsidRDefault="004C3BE7" w:rsidP="00B90286">
            <w:pPr>
              <w:jc w:val="center"/>
              <w:rPr>
                <w:sz w:val="22"/>
                <w:szCs w:val="22"/>
              </w:rPr>
            </w:pPr>
            <w:r w:rsidRPr="0037423C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37423C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23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37423C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23C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Исследование содержания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Inf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>-Y у пациентов, перенёсших covid-19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Метелев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КГБОУ "Кедровый кадетский корпус"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Научно исследовательский институт медицинских проблем севера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Содержание витамина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 xml:space="preserve"> в пакетированном и свежевыжатом яблочном соке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Бурякина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СШ "Комплекс Покровский"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snapToGrid w:val="0"/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Трутовые  грибы как индикаторы изменений лесных экосистем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Трафимиова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МБОУ СОШ №9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>ивногорск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Биологически активные вещества и витамин P в пикетированных и холодных чаях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Мамедова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Айсун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Васифовна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СШ «Комплекс Покровский»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«Рыбий»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челлендж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Ленок Арина Александровна</w:t>
            </w: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Чекурин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Даниил Константинович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"Лицей №174"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"Лицей №174"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МБУ ДО "ЦО "Перспектива"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Продуктивность Озимых зерновых в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Минусинскои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лесостепной зоне на черноземах.</w:t>
            </w:r>
            <w:r w:rsidRPr="0037423C">
              <w:rPr>
                <w:color w:val="000000"/>
                <w:sz w:val="22"/>
                <w:szCs w:val="22"/>
              </w:rPr>
              <w:br/>
            </w:r>
            <w:r w:rsidRPr="0037423C">
              <w:rPr>
                <w:color w:val="000000"/>
                <w:sz w:val="22"/>
                <w:szCs w:val="22"/>
              </w:rPr>
              <w:br/>
              <w:t>На примере посевов озимых зерновых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37423C">
              <w:rPr>
                <w:color w:val="000000"/>
                <w:sz w:val="22"/>
                <w:szCs w:val="22"/>
              </w:rPr>
              <w:t>расположеных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в ООО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Тигрицкое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Минусинского района , Красноярского края.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Плескачева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Плескачева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Школа 154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423C">
              <w:rPr>
                <w:color w:val="000000"/>
                <w:sz w:val="22"/>
                <w:szCs w:val="22"/>
              </w:rPr>
              <w:t>Красноярск.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Кандидат биологических наук.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Школа 154 Красноярск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СКОЛИОЗ – БОЛЕЗНЬ СОВРЕМЕННЫХ ПОДРОСТКОВ (профилактика).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Слепцов Денис Евгеньевич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№7" г. Назарово Красноярского края/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ГИПОДИНАМИЯ - ЧТО ЭТО ТАКОЕ?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Лузина Доминика Романовна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№7" г. Назарово Красноярского края.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Влияние звука на мыслительную деятельность головного мозга.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Абдуллаева Зарина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Тиграновна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Средняя школа №151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Содержание эритроцитов в крови мелких млекопитающих с высокой интенсивностью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энергообмена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(на </w:t>
            </w:r>
            <w:r w:rsidRPr="0037423C">
              <w:rPr>
                <w:color w:val="000000"/>
                <w:sz w:val="22"/>
                <w:szCs w:val="22"/>
              </w:rPr>
              <w:lastRenderedPageBreak/>
              <w:t>примере лабораторной мыши)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lastRenderedPageBreak/>
              <w:t>Мороз Алина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СШ "КОМПЛЕКС ПОКРОВСКИЙ"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Совместно с Лабораторией физиологии  КГПУ им Астафьева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37423C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Тайны Чайного гриба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Камскова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Шостина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Маганская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Теплица за бортом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Личаргин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Денис Дмитриевич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Гаспарян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Альберт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Андраникович</w:t>
            </w:r>
            <w:proofErr w:type="spellEnd"/>
          </w:p>
          <w:p w:rsidR="004F4ACA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Филатова Софья Евгеньева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СШ «Комплекс Покровский»</w:t>
            </w:r>
          </w:p>
          <w:p w:rsidR="0037423C" w:rsidRDefault="0037423C">
            <w:pPr>
              <w:rPr>
                <w:color w:val="000000"/>
                <w:sz w:val="22"/>
                <w:szCs w:val="22"/>
              </w:rPr>
            </w:pPr>
          </w:p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гумата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калия  и аммофоса для 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инактивации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тяжелых металлов в почве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Мифтахутдинова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МАОУ СШ № 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Сравнение видового состава перифитона р. Байкал </w:t>
            </w:r>
            <w:r w:rsidRPr="0037423C">
              <w:rPr>
                <w:color w:val="000000"/>
                <w:sz w:val="22"/>
                <w:szCs w:val="22"/>
              </w:rPr>
              <w:br/>
            </w:r>
            <w:r w:rsidRPr="0037423C">
              <w:rPr>
                <w:color w:val="000000"/>
                <w:sz w:val="22"/>
                <w:szCs w:val="22"/>
              </w:rPr>
              <w:br/>
              <w:t>г. Железногорска за 1999, 2021 гг.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Зубкова Арина Анатольевна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Гимназия №96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 xml:space="preserve"> "Детский эколого-биологический центр"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Оценка качества вод по организмам зообентоса в ручье Байкал и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Кантатском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водохранилище</w:t>
            </w:r>
            <w:r w:rsidRPr="0037423C">
              <w:rPr>
                <w:color w:val="000000"/>
                <w:sz w:val="22"/>
                <w:szCs w:val="22"/>
              </w:rPr>
              <w:br/>
            </w:r>
            <w:r w:rsidRPr="0037423C">
              <w:rPr>
                <w:color w:val="000000"/>
                <w:sz w:val="22"/>
                <w:szCs w:val="22"/>
              </w:rPr>
              <w:br/>
              <w:t>г. Железногорска Красноярского края в 2021г.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Налобина Ольга Евгеньевна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Гимназия №91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 xml:space="preserve"> "Детский эколого-биологический центр"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Мониторинг качества вод в прибрежной зоне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Кантатского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водохранилища г. Железногорска Красноярского края</w:t>
            </w:r>
            <w:r w:rsidRPr="0037423C">
              <w:rPr>
                <w:color w:val="000000"/>
                <w:sz w:val="22"/>
                <w:szCs w:val="22"/>
              </w:rPr>
              <w:br/>
            </w:r>
            <w:r w:rsidRPr="0037423C">
              <w:rPr>
                <w:color w:val="000000"/>
                <w:sz w:val="22"/>
                <w:szCs w:val="22"/>
              </w:rPr>
              <w:br/>
              <w:t>в рамках проекта «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Экопатруль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Балашов Максим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Школа №106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 xml:space="preserve"> "Детский эколого-биологический центр"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Биоремедиация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почв, загрязнённых продуктами нефтепереработки с помощью калифорнийского червя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Eisenia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Foetida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Горохова Мария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"СОШ №163"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"Центр экологии, краеведения и туризма"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Оценка состояния почвы участка леса в районе села Преображенка </w:t>
            </w:r>
            <w:r w:rsidRPr="0037423C">
              <w:rPr>
                <w:color w:val="000000"/>
                <w:sz w:val="22"/>
                <w:szCs w:val="22"/>
              </w:rPr>
              <w:lastRenderedPageBreak/>
              <w:t>Красноярского края.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lastRenderedPageBreak/>
              <w:t>Дорофеева Светлана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МОУ Лицей номер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Валеологическая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оценка санитарно-эпидемиологического состояния школы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Сторожилова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Кристина Витальевна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Имбинская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Результаты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полногеномного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секвенирования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и сборки генома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novo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сибирского шелкопряда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Чемезова Анна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города Иркутска средняя общеобразовательная школа № 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ГАУ ДО ИО «Центр развития дополнительного образования детей», Детский технопарк «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Байкал»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 xml:space="preserve">Определение качества воды в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оз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>айкал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в районе базы отдыха "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Шарыжалгай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Кругобайкальской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железной дороги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Пылова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Олеся Юрьевна</w:t>
            </w:r>
          </w:p>
          <w:p w:rsidR="00673F22" w:rsidRDefault="00673F22">
            <w:pPr>
              <w:rPr>
                <w:color w:val="000000"/>
                <w:sz w:val="22"/>
                <w:szCs w:val="22"/>
              </w:rPr>
            </w:pPr>
          </w:p>
          <w:p w:rsidR="00673F22" w:rsidRPr="0037423C" w:rsidRDefault="00673F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3F22">
              <w:rPr>
                <w:color w:val="000000"/>
                <w:sz w:val="22"/>
                <w:szCs w:val="22"/>
              </w:rPr>
              <w:t>Живаева</w:t>
            </w:r>
            <w:proofErr w:type="spellEnd"/>
            <w:r w:rsidRPr="00673F22">
              <w:rPr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"Лицей № 174"</w:t>
            </w:r>
          </w:p>
          <w:p w:rsidR="00673F22" w:rsidRDefault="00673F22">
            <w:pPr>
              <w:rPr>
                <w:color w:val="000000"/>
                <w:sz w:val="22"/>
                <w:szCs w:val="22"/>
              </w:rPr>
            </w:pPr>
          </w:p>
          <w:p w:rsidR="00673F22" w:rsidRPr="0037423C" w:rsidRDefault="00673F22">
            <w:pPr>
              <w:rPr>
                <w:color w:val="000000"/>
                <w:sz w:val="22"/>
                <w:szCs w:val="22"/>
              </w:rPr>
            </w:pPr>
            <w:r w:rsidRPr="00673F22">
              <w:rPr>
                <w:color w:val="000000"/>
                <w:sz w:val="22"/>
                <w:szCs w:val="22"/>
              </w:rPr>
              <w:t>МБОУ "Гимназия № 164"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МБУ ДО "ЦО" Перспектива</w:t>
            </w: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Определение всхожести семян методом окрашивания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Стрижов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МБУ ДО ДЭБЦ</w:t>
            </w:r>
            <w:r w:rsidRPr="0037423C">
              <w:rPr>
                <w:color w:val="000000"/>
                <w:sz w:val="22"/>
                <w:szCs w:val="22"/>
              </w:rPr>
              <w:br/>
              <w:t>Г. Железногорск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jc w:val="right"/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Пищевые добавки группы</w:t>
            </w:r>
            <w:proofErr w:type="gramStart"/>
            <w:r w:rsidRPr="0037423C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37423C">
              <w:rPr>
                <w:color w:val="000000"/>
                <w:sz w:val="22"/>
                <w:szCs w:val="22"/>
              </w:rPr>
              <w:t xml:space="preserve"> в любимых сладостях детей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Химич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МБУ ДО ДЭБЦ</w:t>
            </w:r>
            <w:r w:rsidRPr="0037423C">
              <w:rPr>
                <w:color w:val="000000"/>
                <w:sz w:val="22"/>
                <w:szCs w:val="22"/>
              </w:rPr>
              <w:br/>
              <w:t>Г. Железногорск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jc w:val="right"/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Выявление наилучшего способа выращивания перцев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Ручка Анна Святославовна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КГБОУ «</w:t>
            </w:r>
            <w:proofErr w:type="spellStart"/>
            <w:r w:rsidRPr="0037423C">
              <w:rPr>
                <w:color w:val="000000"/>
                <w:sz w:val="22"/>
                <w:szCs w:val="22"/>
              </w:rPr>
              <w:t>Железногорская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школа -1»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jc w:val="right"/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</w:tr>
      <w:tr w:rsidR="0037423C" w:rsidRPr="0037423C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3C" w:rsidRPr="00673F22" w:rsidRDefault="00673F22" w:rsidP="00B90286">
            <w:pPr>
              <w:rPr>
                <w:b/>
                <w:sz w:val="22"/>
                <w:szCs w:val="22"/>
              </w:rPr>
            </w:pPr>
            <w:r w:rsidRPr="00673F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Психосоматика</w:t>
            </w:r>
            <w:proofErr w:type="spellEnd"/>
          </w:p>
          <w:p w:rsidR="00673F22" w:rsidRDefault="00673F22">
            <w:pPr>
              <w:rPr>
                <w:color w:val="000000"/>
                <w:sz w:val="22"/>
                <w:szCs w:val="22"/>
              </w:rPr>
            </w:pPr>
          </w:p>
          <w:p w:rsidR="00673F22" w:rsidRPr="0037423C" w:rsidRDefault="0067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423C">
              <w:rPr>
                <w:color w:val="000000"/>
                <w:sz w:val="22"/>
                <w:szCs w:val="22"/>
              </w:rPr>
              <w:t>Лахонина</w:t>
            </w:r>
            <w:proofErr w:type="spellEnd"/>
            <w:r w:rsidRPr="0037423C">
              <w:rPr>
                <w:color w:val="000000"/>
                <w:sz w:val="22"/>
                <w:szCs w:val="22"/>
              </w:rPr>
              <w:t xml:space="preserve"> Диана Андреевна</w:t>
            </w:r>
          </w:p>
          <w:p w:rsidR="00673F22" w:rsidRDefault="00673F22">
            <w:pPr>
              <w:rPr>
                <w:color w:val="000000"/>
                <w:sz w:val="22"/>
                <w:szCs w:val="22"/>
              </w:rPr>
            </w:pPr>
          </w:p>
          <w:p w:rsidR="00673F22" w:rsidRPr="0037423C" w:rsidRDefault="00673F22">
            <w:pPr>
              <w:rPr>
                <w:color w:val="000000"/>
                <w:sz w:val="22"/>
                <w:szCs w:val="22"/>
              </w:rPr>
            </w:pPr>
            <w:r w:rsidRPr="00673F22">
              <w:rPr>
                <w:color w:val="000000"/>
                <w:sz w:val="22"/>
                <w:szCs w:val="22"/>
              </w:rPr>
              <w:t>Данилюк Екатерина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МБОУ Школа 106 Железногорск</w:t>
            </w:r>
          </w:p>
          <w:p w:rsidR="00673F22" w:rsidRDefault="00673F22">
            <w:pPr>
              <w:rPr>
                <w:color w:val="000000"/>
                <w:sz w:val="22"/>
                <w:szCs w:val="22"/>
              </w:rPr>
            </w:pPr>
          </w:p>
          <w:p w:rsidR="00673F22" w:rsidRPr="0037423C" w:rsidRDefault="0067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  <w:r w:rsidRPr="0037423C"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423C" w:rsidRPr="0037423C" w:rsidRDefault="0037423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7D5A" w:rsidRDefault="00787D5A">
      <w:bookmarkStart w:id="0" w:name="_GoBack"/>
      <w:bookmarkEnd w:id="0"/>
    </w:p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3" w:rsidRPr="00E17027" w:rsidRDefault="0037423C" w:rsidP="00E17027">
    <w:pPr>
      <w:pStyle w:val="a6"/>
      <w:rPr>
        <w:sz w:val="36"/>
        <w:szCs w:val="36"/>
      </w:rPr>
    </w:pPr>
    <w:r w:rsidRPr="0037423C">
      <w:rPr>
        <w:sz w:val="36"/>
        <w:szCs w:val="36"/>
      </w:rPr>
      <w:t>Биологические науки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37423C"/>
    <w:rsid w:val="004C3BE7"/>
    <w:rsid w:val="004F4ACA"/>
    <w:rsid w:val="00567530"/>
    <w:rsid w:val="00673F22"/>
    <w:rsid w:val="00787D5A"/>
    <w:rsid w:val="00C308D3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3</cp:revision>
  <dcterms:created xsi:type="dcterms:W3CDTF">2022-11-10T04:21:00Z</dcterms:created>
  <dcterms:modified xsi:type="dcterms:W3CDTF">2022-11-10T05:20:00Z</dcterms:modified>
</cp:coreProperties>
</file>